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AF" w:rsidRPr="00D90B77" w:rsidRDefault="00D90B77" w:rsidP="006731AF">
      <w:pPr>
        <w:rPr>
          <w:b/>
          <w:sz w:val="24"/>
          <w:szCs w:val="24"/>
          <w:lang w:val="en-US"/>
        </w:rPr>
      </w:pPr>
      <w:r w:rsidRPr="00D90B77">
        <w:rPr>
          <w:b/>
          <w:sz w:val="24"/>
          <w:szCs w:val="24"/>
          <w:lang w:val="en-US"/>
        </w:rPr>
        <w:t xml:space="preserve">Introduction into the </w:t>
      </w:r>
      <w:r w:rsidR="006731AF" w:rsidRPr="00D90B77">
        <w:rPr>
          <w:b/>
          <w:sz w:val="24"/>
          <w:szCs w:val="24"/>
          <w:lang w:val="en-US"/>
        </w:rPr>
        <w:t xml:space="preserve">TEMPUS </w:t>
      </w:r>
      <w:proofErr w:type="spellStart"/>
      <w:r w:rsidR="006731AF" w:rsidRPr="00D90B77">
        <w:rPr>
          <w:b/>
          <w:sz w:val="24"/>
          <w:szCs w:val="24"/>
          <w:lang w:val="en-US"/>
        </w:rPr>
        <w:t>programme</w:t>
      </w:r>
      <w:proofErr w:type="spellEnd"/>
      <w:r w:rsidR="006731AF" w:rsidRPr="00D90B77">
        <w:rPr>
          <w:b/>
          <w:sz w:val="24"/>
          <w:szCs w:val="24"/>
          <w:lang w:val="en-US"/>
        </w:rPr>
        <w:t xml:space="preserve"> </w:t>
      </w:r>
      <w:r w:rsidR="006836E7">
        <w:rPr>
          <w:b/>
          <w:sz w:val="24"/>
          <w:szCs w:val="24"/>
          <w:lang w:val="en-US"/>
        </w:rPr>
        <w:t xml:space="preserve">at </w:t>
      </w:r>
      <w:proofErr w:type="spellStart"/>
      <w:r w:rsidR="006836E7">
        <w:rPr>
          <w:b/>
          <w:sz w:val="24"/>
          <w:szCs w:val="24"/>
          <w:lang w:val="en-US"/>
        </w:rPr>
        <w:t>Nachchivan</w:t>
      </w:r>
      <w:proofErr w:type="spellEnd"/>
      <w:r w:rsidR="006836E7">
        <w:rPr>
          <w:b/>
          <w:sz w:val="24"/>
          <w:szCs w:val="24"/>
          <w:lang w:val="en-US"/>
        </w:rPr>
        <w:t xml:space="preserve"> University</w:t>
      </w:r>
      <w:bookmarkStart w:id="0" w:name="_GoBack"/>
      <w:bookmarkEnd w:id="0"/>
    </w:p>
    <w:p w:rsidR="006731AF" w:rsidRPr="006731AF" w:rsidRDefault="006731AF" w:rsidP="006731AF">
      <w:pPr>
        <w:rPr>
          <w:lang w:val="en-US"/>
        </w:rPr>
      </w:pPr>
      <w:r w:rsidRPr="006731AF">
        <w:rPr>
          <w:lang w:val="en-US"/>
        </w:rPr>
        <w:t xml:space="preserve">This article is about an information session about the </w:t>
      </w:r>
      <w:proofErr w:type="spellStart"/>
      <w:r w:rsidRPr="006731AF">
        <w:rPr>
          <w:lang w:val="en-US"/>
        </w:rPr>
        <w:t>SuToMa</w:t>
      </w:r>
      <w:proofErr w:type="spellEnd"/>
      <w:r w:rsidRPr="006731AF">
        <w:rPr>
          <w:lang w:val="en-US"/>
        </w:rPr>
        <w:t xml:space="preserve"> project, taking place at </w:t>
      </w:r>
      <w:proofErr w:type="spellStart"/>
      <w:r>
        <w:rPr>
          <w:lang w:val="en-US"/>
        </w:rPr>
        <w:t>Nachchivan</w:t>
      </w:r>
      <w:proofErr w:type="spellEnd"/>
      <w:r>
        <w:rPr>
          <w:lang w:val="en-US"/>
        </w:rPr>
        <w:t xml:space="preserve"> State University, November 14, 2013. </w:t>
      </w:r>
      <w:proofErr w:type="gramStart"/>
      <w:r>
        <w:rPr>
          <w:lang w:val="en-US"/>
        </w:rPr>
        <w:t>The coordinator Dr.</w:t>
      </w:r>
      <w:proofErr w:type="gramEnd"/>
      <w:r>
        <w:rPr>
          <w:lang w:val="en-US"/>
        </w:rPr>
        <w:t xml:space="preserve">  Ali </w:t>
      </w:r>
      <w:proofErr w:type="spellStart"/>
      <w:r>
        <w:rPr>
          <w:lang w:val="en-US"/>
        </w:rPr>
        <w:t>Jabbarov</w:t>
      </w:r>
      <w:proofErr w:type="spellEnd"/>
      <w:r>
        <w:rPr>
          <w:lang w:val="en-US"/>
        </w:rPr>
        <w:t xml:space="preserve"> informed students and the administrative staff about the 12 modules to be developed in collaboration with 28 universities and other institutions from Germany, Latvia, Ireland and Caucasian countries.</w:t>
      </w:r>
    </w:p>
    <w:p w:rsidR="006731AF" w:rsidRPr="006731AF" w:rsidRDefault="006731AF" w:rsidP="00026B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de-DE"/>
        </w:rPr>
      </w:pPr>
    </w:p>
    <w:p w:rsidR="006731AF" w:rsidRPr="006731AF" w:rsidRDefault="006731AF" w:rsidP="00026B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de-DE"/>
        </w:rPr>
      </w:pPr>
    </w:p>
    <w:p w:rsidR="00026B89" w:rsidRPr="00026B89" w:rsidRDefault="00026B89" w:rsidP="00026B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hyperlink r:id="rId5" w:history="1">
        <w:r w:rsidRPr="00026B89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de-DE"/>
          </w:rPr>
          <w:t xml:space="preserve">TEMPUS </w:t>
        </w:r>
        <w:proofErr w:type="spellStart"/>
        <w:r w:rsidRPr="00026B89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de-DE"/>
          </w:rPr>
          <w:t>proqramı</w:t>
        </w:r>
        <w:proofErr w:type="spellEnd"/>
        <w:r w:rsidRPr="00026B89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de-DE"/>
          </w:rPr>
          <w:t xml:space="preserve"> </w:t>
        </w:r>
        <w:proofErr w:type="spellStart"/>
        <w:r w:rsidRPr="00026B89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de-DE"/>
          </w:rPr>
          <w:t>üzrə</w:t>
        </w:r>
        <w:proofErr w:type="spellEnd"/>
        <w:r w:rsidRPr="00026B89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de-DE"/>
          </w:rPr>
          <w:t xml:space="preserve"> </w:t>
        </w:r>
        <w:proofErr w:type="spellStart"/>
        <w:r w:rsidRPr="00026B89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de-DE"/>
          </w:rPr>
          <w:t>layihənin</w:t>
        </w:r>
        <w:proofErr w:type="spellEnd"/>
        <w:r w:rsidRPr="00026B89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de-DE"/>
          </w:rPr>
          <w:t xml:space="preserve"> </w:t>
        </w:r>
        <w:proofErr w:type="spellStart"/>
        <w:r w:rsidRPr="00026B89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de-DE"/>
          </w:rPr>
          <w:t>təqdimatı</w:t>
        </w:r>
        <w:proofErr w:type="spellEnd"/>
        <w:r w:rsidRPr="00026B89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de-DE"/>
          </w:rPr>
          <w:t xml:space="preserve"> </w:t>
        </w:r>
        <w:proofErr w:type="spellStart"/>
        <w:r w:rsidRPr="00026B89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de-DE"/>
          </w:rPr>
          <w:t>olub</w:t>
        </w:r>
        <w:proofErr w:type="spellEnd"/>
      </w:hyperlink>
    </w:p>
    <w:p w:rsidR="00026B89" w:rsidRPr="00026B89" w:rsidRDefault="00026B89" w:rsidP="00026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Nəşr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edilib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15.11.2013 08:39 |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>
            <wp:extent cx="142875" cy="114300"/>
            <wp:effectExtent l="0" t="0" r="9525" b="0"/>
            <wp:docPr id="2" name="Grafik 2" descr="Çap">
              <a:hlinkClick xmlns:a="http://schemas.openxmlformats.org/drawingml/2006/main" r:id="rId6" tooltip="&quot;Ça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Çap">
                      <a:hlinkClick r:id="rId6" tooltip="&quot;Ça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B89" w:rsidRPr="00026B89" w:rsidRDefault="00026B89" w:rsidP="00026B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3238500" cy="2095500"/>
            <wp:effectExtent l="0" t="0" r="0" b="0"/>
            <wp:docPr id="1" name="Grafik 1" descr="http://serqqapisi.az/images/2013/noyabr/14/CIMG3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erqqapisi.az/images/2013/noyabr/14/CIMG364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Noyabrın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14-də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Naxçıvan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Dövlət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Universitetində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TEMPUS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proqramı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üzrə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universitetin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tərəfdaşı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olduğu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“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SuToMa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” – “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Dayanıqlı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turizmin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idarə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olunması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üzrə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beynəlxalq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bakalavr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və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magistr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proqramları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üzrə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yeni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modulların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inkişaf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etdirilməsi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”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layihəsinin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təqdimatı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keçirilmişdir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Təqdimatda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universitetin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layihə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üzrə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koordinatoru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iqtisad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üzrə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fəlsəfə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doktoru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Əli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Cabbarov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çıxış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edərək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turizm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və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otelçilik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ixtisası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üzrə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təhsil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alan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tələbə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və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magistrantlar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üçün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layihədə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hazırlanması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nəzərdə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tutulan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12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modulun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mahiyyəti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buradan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əldə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olunacaq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təcrübə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imkanları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və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tərəfdaşlar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haqqında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məlumat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vermişdir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Qeyd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edək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ki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bu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layihədə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Naxçıvan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Dövlət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Universiteti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ilə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yanaşı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Almaniya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Latviya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İrlandiya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və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Cənubi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Qafqaz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ölkələrinin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universitet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və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qeyri-hökumət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təşkilatlarından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bütövlükdə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28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qurum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təmsil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>olunur</w:t>
      </w:r>
      <w:proofErr w:type="spellEnd"/>
      <w:r w:rsidRPr="00026B8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</w:p>
    <w:sectPr w:rsidR="00026B89" w:rsidRPr="00026B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89"/>
    <w:rsid w:val="00026B89"/>
    <w:rsid w:val="006731AF"/>
    <w:rsid w:val="006836E7"/>
    <w:rsid w:val="00D90B77"/>
    <w:rsid w:val="00F4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026B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026B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026B89"/>
    <w:rPr>
      <w:color w:val="0000FF"/>
      <w:u w:val="single"/>
    </w:rPr>
  </w:style>
  <w:style w:type="character" w:customStyle="1" w:styleId="shah-postdateicon">
    <w:name w:val="shah-postdateicon"/>
    <w:basedOn w:val="Absatz-Standardschriftart"/>
    <w:rsid w:val="00026B89"/>
  </w:style>
  <w:style w:type="paragraph" w:styleId="StandardWeb">
    <w:name w:val="Normal (Web)"/>
    <w:basedOn w:val="Standard"/>
    <w:uiPriority w:val="99"/>
    <w:semiHidden/>
    <w:unhideWhenUsed/>
    <w:rsid w:val="00026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6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026B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026B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026B89"/>
    <w:rPr>
      <w:color w:val="0000FF"/>
      <w:u w:val="single"/>
    </w:rPr>
  </w:style>
  <w:style w:type="character" w:customStyle="1" w:styleId="shah-postdateicon">
    <w:name w:val="shah-postdateicon"/>
    <w:basedOn w:val="Absatz-Standardschriftart"/>
    <w:rsid w:val="00026B89"/>
  </w:style>
  <w:style w:type="paragraph" w:styleId="StandardWeb">
    <w:name w:val="Normal (Web)"/>
    <w:basedOn w:val="Standard"/>
    <w:uiPriority w:val="99"/>
    <w:semiHidden/>
    <w:unhideWhenUsed/>
    <w:rsid w:val="00026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6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rqqapisi.az/index.php/humanitar/elm-v-t-hsil/2726-tempus-prozhram-uzrae-layihaenin-taezhdimat-olub?tmpl=component&amp;print=1&amp;layout=default&amp;page=" TargetMode="External"/><Relationship Id="rId5" Type="http://schemas.openxmlformats.org/officeDocument/2006/relationships/hyperlink" Target="http://serqqapisi.az/index.php/humanitar/elm-v-t-hsil/2726-tempus-prozhram-uzrae-layihaenin-taezhdimat-olu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Gila</dc:creator>
  <cp:lastModifiedBy>Gila</cp:lastModifiedBy>
  <cp:revision>3</cp:revision>
  <dcterms:created xsi:type="dcterms:W3CDTF">2014-05-26T20:55:00Z</dcterms:created>
  <dcterms:modified xsi:type="dcterms:W3CDTF">2014-05-26T20:56:00Z</dcterms:modified>
</cp:coreProperties>
</file>